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3F" w:rsidRPr="008F1673" w:rsidRDefault="0018223F" w:rsidP="0018223F">
      <w:pPr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Форма 8_11.3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690"/>
        <w:gridCol w:w="1311"/>
        <w:gridCol w:w="898"/>
        <w:gridCol w:w="15"/>
        <w:gridCol w:w="1220"/>
        <w:gridCol w:w="16"/>
        <w:gridCol w:w="1317"/>
        <w:gridCol w:w="1372"/>
        <w:gridCol w:w="41"/>
        <w:gridCol w:w="1324"/>
      </w:tblGrid>
      <w:tr w:rsidR="0018223F" w:rsidRPr="008F1673" w:rsidTr="004218E6">
        <w:tc>
          <w:tcPr>
            <w:tcW w:w="3976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3708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gridSpan w:val="4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4072" w:type="dxa"/>
            <w:gridSpan w:val="5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  <w:tr w:rsidR="0018223F" w:rsidRPr="008F1673" w:rsidTr="004218E6">
        <w:trPr>
          <w:trHeight w:val="101"/>
        </w:trPr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 xml:space="preserve">Полное наименование, ИНН Эмитента 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132"/>
        </w:trPr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Электронная почта, телефон контактного лица Эмитента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192"/>
        </w:trPr>
        <w:tc>
          <w:tcPr>
            <w:tcW w:w="151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3F" w:rsidRPr="008F1673" w:rsidRDefault="0018223F" w:rsidP="001822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  <w:b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18223F" w:rsidRPr="008F1673" w:rsidTr="004218E6">
        <w:trPr>
          <w:trHeight w:val="264"/>
        </w:trPr>
        <w:tc>
          <w:tcPr>
            <w:tcW w:w="7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  <w:tr w:rsidR="0018223F" w:rsidRPr="008F1673" w:rsidTr="004218E6">
        <w:trPr>
          <w:trHeight w:val="98"/>
        </w:trPr>
        <w:tc>
          <w:tcPr>
            <w:tcW w:w="768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Краткое описание внесенных изменений в ранее предоставленную информацию:</w:t>
            </w:r>
          </w:p>
        </w:tc>
        <w:tc>
          <w:tcPr>
            <w:tcW w:w="7484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174"/>
        </w:trPr>
        <w:tc>
          <w:tcPr>
            <w:tcW w:w="151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3F" w:rsidRPr="008F1673" w:rsidRDefault="0018223F" w:rsidP="001822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  <w:b/>
              </w:rPr>
              <w:t>Информация предоставляется в связи с принятием органом управления Эмитента решения, изменяющего ранее принятое им решение (п. 2.5 Положения 546-П)</w:t>
            </w:r>
          </w:p>
        </w:tc>
      </w:tr>
      <w:tr w:rsidR="0018223F" w:rsidRPr="008F1673" w:rsidTr="004218E6">
        <w:trPr>
          <w:trHeight w:val="543"/>
        </w:trPr>
        <w:tc>
          <w:tcPr>
            <w:tcW w:w="7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 xml:space="preserve">Дата принятия решения; наименование органа управления Эмитента, принявшего решение; дата составления и номер </w:t>
            </w:r>
            <w:r w:rsidRPr="008F1673">
              <w:rPr>
                <w:rFonts w:ascii="Times New Roman" w:eastAsiaTheme="minorHAnsi" w:hAnsi="Times New Roman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8F1673">
              <w:rPr>
                <w:rFonts w:ascii="Times New Roman" w:hAnsi="Times New Roman"/>
              </w:rPr>
              <w:t>:</w:t>
            </w:r>
          </w:p>
        </w:tc>
        <w:tc>
          <w:tcPr>
            <w:tcW w:w="74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275"/>
        </w:trPr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673">
              <w:rPr>
                <w:rFonts w:ascii="Times New Roman" w:eastAsiaTheme="minorHAnsi" w:hAnsi="Times New Roman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333"/>
        </w:trPr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F1673">
              <w:rPr>
                <w:rFonts w:ascii="Times New Roman" w:eastAsiaTheme="minorHAnsi" w:hAnsi="Times New Roman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75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1318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1325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</w:tbl>
    <w:p w:rsidR="0018223F" w:rsidRPr="008F1673" w:rsidRDefault="0018223F" w:rsidP="00BE727C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Право продать эмиссионные ценные бумаги (акции и облигации), конвертируемые в акции, лицу, сделавшему добровольное или обязательное предложение об их приобретении в соответствии со статьями 84¹ или 84² Федерального закона «Об акционерных обществах» (Закон), права требовать выкупа эмиссионных ценных бумаг, конвертируемых в акции, лицом, указанным в пункте 1 ст. 84.7 Закона, или права лица, указанного в п.1 ст.84.8 Закона, выкупить у акционеров, указанных в п.1 ст. 84.1 Закона, а также у владельцев эмиссионных ценных бумаг, конвертируемых в такие акции, указанные ценные бумаги (</w:t>
      </w:r>
      <w:r w:rsidRPr="008F1673">
        <w:rPr>
          <w:rFonts w:ascii="Times New Roman" w:hAnsi="Times New Roman"/>
          <w:b/>
          <w:lang w:val="en-US"/>
        </w:rPr>
        <w:t>TEND</w:t>
      </w:r>
      <w:r w:rsidRPr="008F1673">
        <w:rPr>
          <w:rFonts w:ascii="Times New Roman" w:hAnsi="Times New Roman"/>
          <w:b/>
        </w:rPr>
        <w:t xml:space="preserve">) </w:t>
      </w:r>
    </w:p>
    <w:tbl>
      <w:tblPr>
        <w:tblpPr w:leftFromText="180" w:rightFromText="180" w:vertAnchor="text" w:horzAnchor="margin" w:tblpY="5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200"/>
      </w:tblGrid>
      <w:tr w:rsidR="0018223F" w:rsidRPr="008F1673" w:rsidTr="004218E6">
        <w:tc>
          <w:tcPr>
            <w:tcW w:w="7792" w:type="dxa"/>
            <w:shd w:val="clear" w:color="auto" w:fill="auto"/>
          </w:tcPr>
          <w:p w:rsidR="0018223F" w:rsidRPr="008F1673" w:rsidRDefault="0018223F" w:rsidP="004218E6">
            <w:pPr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7200" w:type="dxa"/>
            <w:shd w:val="clear" w:color="auto" w:fill="auto"/>
          </w:tcPr>
          <w:p w:rsidR="0018223F" w:rsidRPr="008F1673" w:rsidRDefault="0018223F" w:rsidP="004218E6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18223F" w:rsidRPr="008F1673" w:rsidRDefault="0018223F" w:rsidP="00BE727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C5633E" w:rsidRPr="008F1673" w:rsidRDefault="00C5633E" w:rsidP="00BE727C">
      <w:pPr>
        <w:spacing w:before="120"/>
        <w:jc w:val="center"/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8.8. Информация о направлении эмитентом владельцам ценных бумаг поступившего ему добровольного или обязательного предложения о приобретении акций и эмиссионных ценных бумаг, конвертируемых в акции, предусмотренного статьями 84¹ или 84² Закона об АО, внесенных в указанное добровольное или обязательное предложение изменениях, уведомления о праве требовать выкупа акций и эмиссионных ценных бумаг, конвертируемых в акции, предусмотренного статьей 84.7 Закона об АО, или требования о выкупе акций и эмиссионных ценных бумаг, конвертируемых в акции, предусмотренного статьей 84.7 Закона об АО, или требования о выкупе акций и эмиссионных ценных бумаг, конвертируемых в акции, предусмотренного статьей 84.8 Закона об АО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625"/>
      </w:tblGrid>
      <w:tr w:rsidR="00C5633E" w:rsidRPr="008F1673" w:rsidTr="004218E6">
        <w:trPr>
          <w:trHeight w:val="805"/>
        </w:trPr>
        <w:tc>
          <w:tcPr>
            <w:tcW w:w="7684" w:type="dxa"/>
            <w:shd w:val="clear" w:color="auto" w:fill="auto"/>
            <w:vAlign w:val="center"/>
          </w:tcPr>
          <w:p w:rsidR="00C5633E" w:rsidRPr="008F1673" w:rsidRDefault="00C5633E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1" w:name="_Toc462933777"/>
            <w:r w:rsidRPr="008F1673">
              <w:rPr>
                <w:rFonts w:ascii="Times New Roman" w:eastAsia="Times New Roman" w:hAnsi="Times New Roman"/>
                <w:lang w:eastAsia="ru-RU"/>
              </w:rPr>
              <w:lastRenderedPageBreak/>
              <w:t>Идентификационные признаки приобретаемых или выкупаемых акций и эмиссионных ценных бумаг, конвертируемых в акции:</w:t>
            </w:r>
            <w:bookmarkEnd w:id="1"/>
          </w:p>
        </w:tc>
        <w:tc>
          <w:tcPr>
            <w:tcW w:w="7625" w:type="dxa"/>
            <w:shd w:val="clear" w:color="auto" w:fill="auto"/>
          </w:tcPr>
          <w:p w:rsidR="00C5633E" w:rsidRPr="008F1673" w:rsidRDefault="00C5633E" w:rsidP="004218E6">
            <w:pPr>
              <w:rPr>
                <w:rFonts w:ascii="Times New Roman" w:hAnsi="Times New Roman"/>
                <w:b/>
              </w:rPr>
            </w:pPr>
          </w:p>
        </w:tc>
      </w:tr>
      <w:tr w:rsidR="00C5633E" w:rsidRPr="008F1673" w:rsidTr="004218E6">
        <w:trPr>
          <w:trHeight w:val="693"/>
        </w:trPr>
        <w:tc>
          <w:tcPr>
            <w:tcW w:w="7684" w:type="dxa"/>
            <w:shd w:val="clear" w:color="auto" w:fill="auto"/>
            <w:vAlign w:val="center"/>
          </w:tcPr>
          <w:p w:rsidR="00C5633E" w:rsidRPr="008F1673" w:rsidRDefault="00C5633E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" w:name="_Toc462933778"/>
            <w:r w:rsidRPr="008F1673">
              <w:rPr>
                <w:rFonts w:ascii="Times New Roman" w:eastAsia="Times New Roman" w:hAnsi="Times New Roman"/>
                <w:lang w:eastAsia="ru-RU"/>
              </w:rPr>
              <w:t>Дата направления эмитентом владельцам ценных бумаг поступившего ему добровольного или обязательного предложения о приобретении акций и эмиссионных ценных бумаг, конвертируемых в акции, внесенных в указанное добровольное или обязательное  предложение изменений, уведомления о праве требовать выкупа акций и эмиссионных ценных бумаг, конвертируемых в акции или требования о выкупе акций и эмиссионных ценных бумаг, конвертируемых в акции:</w:t>
            </w:r>
            <w:bookmarkEnd w:id="2"/>
          </w:p>
        </w:tc>
        <w:tc>
          <w:tcPr>
            <w:tcW w:w="7625" w:type="dxa"/>
            <w:shd w:val="clear" w:color="auto" w:fill="auto"/>
          </w:tcPr>
          <w:p w:rsidR="00C5633E" w:rsidRPr="008F1673" w:rsidRDefault="00C5633E" w:rsidP="004218E6">
            <w:pPr>
              <w:rPr>
                <w:rFonts w:ascii="Times New Roman" w:hAnsi="Times New Roman"/>
                <w:b/>
              </w:rPr>
            </w:pPr>
          </w:p>
        </w:tc>
      </w:tr>
      <w:tr w:rsidR="00C5633E" w:rsidRPr="008F1673" w:rsidTr="004218E6">
        <w:tc>
          <w:tcPr>
            <w:tcW w:w="7684" w:type="dxa"/>
            <w:shd w:val="clear" w:color="auto" w:fill="auto"/>
            <w:vAlign w:val="center"/>
          </w:tcPr>
          <w:p w:rsidR="00C5633E" w:rsidRPr="008F1673" w:rsidRDefault="00C5633E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3" w:name="_Toc462933779"/>
            <w:r w:rsidRPr="008F1673">
              <w:rPr>
                <w:rFonts w:ascii="Times New Roman" w:eastAsia="Times New Roman" w:hAnsi="Times New Roman"/>
                <w:lang w:eastAsia="ru-RU"/>
              </w:rPr>
              <w:t>Текст поступившего эмитенту добровольного или обязательного предложения о приобретении акций и эмиссионных ценных бумаг, конвертируемых в акции, внесенных в указанное добровольное или обязательное предложение изменений, уведомления о праве требовать выкупа акций и эмиссионных ценных бумаг, конвертируемых в акции или требования о выкупе акций и эмиссионных ценных бумаг, конвертируемых в акции*:</w:t>
            </w:r>
            <w:bookmarkEnd w:id="3"/>
          </w:p>
        </w:tc>
        <w:tc>
          <w:tcPr>
            <w:tcW w:w="7625" w:type="dxa"/>
            <w:shd w:val="clear" w:color="auto" w:fill="auto"/>
          </w:tcPr>
          <w:p w:rsidR="00C5633E" w:rsidRPr="008F1673" w:rsidRDefault="00C5633E" w:rsidP="004218E6">
            <w:pPr>
              <w:rPr>
                <w:rFonts w:ascii="Times New Roman" w:hAnsi="Times New Roman"/>
                <w:b/>
              </w:rPr>
            </w:pPr>
          </w:p>
        </w:tc>
      </w:tr>
      <w:tr w:rsidR="00C5633E" w:rsidRPr="008F1673" w:rsidTr="004218E6">
        <w:tc>
          <w:tcPr>
            <w:tcW w:w="7684" w:type="dxa"/>
            <w:shd w:val="clear" w:color="auto" w:fill="auto"/>
            <w:vAlign w:val="center"/>
          </w:tcPr>
          <w:p w:rsidR="00C5633E" w:rsidRPr="008F1673" w:rsidRDefault="00C5633E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4" w:name="_Toc462933780"/>
            <w:r w:rsidRPr="008F1673">
              <w:rPr>
                <w:rFonts w:ascii="Times New Roman" w:eastAsia="Times New Roman" w:hAnsi="Times New Roman"/>
                <w:lang w:eastAsia="ru-RU"/>
              </w:rPr>
              <w:t>Текст резолютивной части отчета оценщика о рыночной стоимости приобретаемых или выкупаемых акций и эмиссионных ценных бумаг, конвертируемых в акции, в случае если указанный отчет оценщика предоставляется лицом, направившим добровольное или обязательное предложение о приобретении акций и эмиссионных ценных бумаг, конвертируемых в акции, уведомление о праве требовать выкупа акций и эмиссионных ценных бумаг, конвертируемых в акции, требование о выкупе акций и эмиссионных ценных бумаг, конвертируемых в акции:</w:t>
            </w:r>
            <w:bookmarkEnd w:id="4"/>
          </w:p>
        </w:tc>
        <w:tc>
          <w:tcPr>
            <w:tcW w:w="7625" w:type="dxa"/>
            <w:shd w:val="clear" w:color="auto" w:fill="auto"/>
          </w:tcPr>
          <w:p w:rsidR="00C5633E" w:rsidRPr="008F1673" w:rsidRDefault="00C5633E" w:rsidP="004218E6">
            <w:pPr>
              <w:rPr>
                <w:rFonts w:ascii="Times New Roman" w:hAnsi="Times New Roman"/>
                <w:b/>
              </w:rPr>
            </w:pPr>
          </w:p>
        </w:tc>
      </w:tr>
      <w:tr w:rsidR="00C5633E" w:rsidRPr="008F1673" w:rsidTr="004218E6">
        <w:tc>
          <w:tcPr>
            <w:tcW w:w="7684" w:type="dxa"/>
            <w:shd w:val="clear" w:color="auto" w:fill="auto"/>
            <w:vAlign w:val="center"/>
          </w:tcPr>
          <w:p w:rsidR="00C5633E" w:rsidRPr="008F1673" w:rsidRDefault="00C5633E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5" w:name="_Toc462933781"/>
            <w:r w:rsidRPr="008F1673">
              <w:rPr>
                <w:rFonts w:ascii="Times New Roman" w:eastAsia="Times New Roman" w:hAnsi="Times New Roman"/>
                <w:lang w:eastAsia="ru-RU"/>
              </w:rPr>
              <w:t>Принятые советом директоров (наблюдательным советом) эмитента рекомендации в отношении полученных эмитентом добровольного или обязательного предложения о приобретении акций и эмиссионных ценных бумаг, конвертируемых в акции, внесенных в указанное добровольное или обязательное предложение изменений, уведомления о праве требовать выкупа акций и эмиссионных ценных бумаг, конвертируемых в акции, требования о выкупе акций и эмиссионных ценных бумаг, конвертируемых в акции:</w:t>
            </w:r>
            <w:bookmarkEnd w:id="5"/>
          </w:p>
        </w:tc>
        <w:tc>
          <w:tcPr>
            <w:tcW w:w="7625" w:type="dxa"/>
            <w:shd w:val="clear" w:color="auto" w:fill="auto"/>
          </w:tcPr>
          <w:p w:rsidR="00C5633E" w:rsidRPr="008F1673" w:rsidRDefault="00C5633E" w:rsidP="004218E6">
            <w:pPr>
              <w:rPr>
                <w:rFonts w:ascii="Times New Roman" w:hAnsi="Times New Roman"/>
              </w:rPr>
            </w:pPr>
          </w:p>
        </w:tc>
      </w:tr>
      <w:tr w:rsidR="00C5633E" w:rsidRPr="008F1673" w:rsidTr="004218E6">
        <w:tc>
          <w:tcPr>
            <w:tcW w:w="7684" w:type="dxa"/>
            <w:shd w:val="clear" w:color="auto" w:fill="auto"/>
            <w:vAlign w:val="center"/>
          </w:tcPr>
          <w:p w:rsidR="00C5633E" w:rsidRPr="008F1673" w:rsidRDefault="00C5633E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6" w:name="_Toc462933782"/>
            <w:r w:rsidRPr="008F1673">
              <w:rPr>
                <w:rFonts w:ascii="Times New Roman" w:eastAsia="Times New Roman" w:hAnsi="Times New Roman"/>
                <w:lang w:eastAsia="ru-RU"/>
              </w:rPr>
              <w:t xml:space="preserve">Даты проведения и составления, а так же номер протокола заседания совета директоров (наблюдательного совета) эмитента, на котором приняты </w:t>
            </w:r>
            <w:r w:rsidRPr="008F1673">
              <w:rPr>
                <w:rFonts w:ascii="Times New Roman" w:eastAsia="Times New Roman" w:hAnsi="Times New Roman"/>
                <w:lang w:eastAsia="ru-RU"/>
              </w:rPr>
              <w:lastRenderedPageBreak/>
              <w:t>рекомендации в отношении полученных эмитентом добровольного или обязательного предложения о приобретении акций и эмиссионных ценных бумаг, конвертируемых в акции, внесенных в указанное добровольное или обязательное предложение изменений, уведомления о праве требовать выкупа акций и эмиссионных ценных бумаг, конвертируемых в акции, требования о выкупе акций и эмиссионных ценных бумаг, конвертируемых в акции:</w:t>
            </w:r>
            <w:bookmarkEnd w:id="6"/>
          </w:p>
        </w:tc>
        <w:tc>
          <w:tcPr>
            <w:tcW w:w="7625" w:type="dxa"/>
            <w:shd w:val="clear" w:color="auto" w:fill="auto"/>
          </w:tcPr>
          <w:p w:rsidR="00C5633E" w:rsidRPr="008F1673" w:rsidRDefault="00C5633E" w:rsidP="004218E6">
            <w:pPr>
              <w:rPr>
                <w:rFonts w:ascii="Times New Roman" w:hAnsi="Times New Roman"/>
              </w:rPr>
            </w:pPr>
          </w:p>
        </w:tc>
      </w:tr>
      <w:tr w:rsidR="00C5633E" w:rsidRPr="008F1673" w:rsidTr="004218E6">
        <w:tc>
          <w:tcPr>
            <w:tcW w:w="7684" w:type="dxa"/>
            <w:shd w:val="clear" w:color="auto" w:fill="auto"/>
            <w:vAlign w:val="center"/>
          </w:tcPr>
          <w:p w:rsidR="00C5633E" w:rsidRPr="008F1673" w:rsidRDefault="00C5633E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 xml:space="preserve">Количество акций и эмиссионных ценных бумаг, конвертируемых </w:t>
            </w:r>
            <w:r w:rsidRPr="008F1673">
              <w:rPr>
                <w:rFonts w:ascii="Times New Roman" w:eastAsia="Times New Roman" w:hAnsi="Times New Roman"/>
                <w:lang w:eastAsia="ru-RU"/>
              </w:rPr>
              <w:br/>
              <w:t>в акции, в отношении которых направлено добровольное или обязательное предложение об их приобретении:</w:t>
            </w:r>
          </w:p>
        </w:tc>
        <w:tc>
          <w:tcPr>
            <w:tcW w:w="7625" w:type="dxa"/>
            <w:shd w:val="clear" w:color="auto" w:fill="auto"/>
          </w:tcPr>
          <w:p w:rsidR="00C5633E" w:rsidRPr="008F1673" w:rsidRDefault="00C5633E" w:rsidP="004218E6">
            <w:pPr>
              <w:rPr>
                <w:rFonts w:ascii="Times New Roman" w:hAnsi="Times New Roman"/>
              </w:rPr>
            </w:pPr>
          </w:p>
        </w:tc>
      </w:tr>
      <w:tr w:rsidR="00C5633E" w:rsidRPr="008F1673" w:rsidTr="004218E6">
        <w:tc>
          <w:tcPr>
            <w:tcW w:w="7684" w:type="dxa"/>
            <w:shd w:val="clear" w:color="auto" w:fill="auto"/>
            <w:vAlign w:val="center"/>
          </w:tcPr>
          <w:p w:rsidR="00C5633E" w:rsidRPr="008F1673" w:rsidRDefault="00C5633E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Полное и (или) сокращенное фирменное наименование (для некоммерческой организации – наименование), ИНН (при наличии), ОГРН (при наличии) юридического лица или фамилия, имя, отчество (при наличии последнего) физического лица, которые направили добровольное или обязательное предложение о приобретении акций и эмиссионных ценных бумаг, конвертируемых в акции, внесенные в добровольное или обязательное предложение изменения, уведомление о праве требовать выкупа акций и эмиссионных ценных бумаг, конвертируемых в акции, или требование о выкупе акций и эмиссионных ценных бумаг, конвертируемых в акции:</w:t>
            </w:r>
          </w:p>
        </w:tc>
        <w:tc>
          <w:tcPr>
            <w:tcW w:w="7625" w:type="dxa"/>
            <w:shd w:val="clear" w:color="auto" w:fill="auto"/>
          </w:tcPr>
          <w:p w:rsidR="00C5633E" w:rsidRPr="008F1673" w:rsidRDefault="00C5633E" w:rsidP="004218E6">
            <w:pPr>
              <w:rPr>
                <w:rFonts w:ascii="Times New Roman" w:hAnsi="Times New Roman"/>
              </w:rPr>
            </w:pPr>
          </w:p>
        </w:tc>
      </w:tr>
    </w:tbl>
    <w:p w:rsidR="00C5633E" w:rsidRPr="008F1673" w:rsidRDefault="00C5633E" w:rsidP="00C5633E">
      <w:pPr>
        <w:ind w:right="142"/>
        <w:jc w:val="both"/>
        <w:rPr>
          <w:rFonts w:ascii="Times New Roman" w:eastAsia="Times New Roman" w:hAnsi="Times New Roman"/>
          <w:lang w:eastAsia="ru-RU"/>
        </w:rPr>
      </w:pPr>
      <w:r w:rsidRPr="008F1673">
        <w:rPr>
          <w:rFonts w:ascii="Times New Roman" w:eastAsia="Times New Roman" w:hAnsi="Times New Roman"/>
          <w:lang w:eastAsia="ru-RU"/>
        </w:rPr>
        <w:t>* Вместо заполнения данного пункта может быть направлена сканированная копия добровольного или обязательного предложения; внесенных в него изменений; уведомления о праве требовать выкупа; требования о выкупе.</w:t>
      </w:r>
    </w:p>
    <w:sectPr w:rsidR="00C5633E" w:rsidRPr="008F1673" w:rsidSect="00BE727C">
      <w:pgSz w:w="16838" w:h="11906" w:orient="landscape"/>
      <w:pgMar w:top="56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09"/>
    <w:rsid w:val="00043F92"/>
    <w:rsid w:val="00136D09"/>
    <w:rsid w:val="0018223F"/>
    <w:rsid w:val="00364FCF"/>
    <w:rsid w:val="00624DB8"/>
    <w:rsid w:val="00691534"/>
    <w:rsid w:val="00723C2B"/>
    <w:rsid w:val="00807A15"/>
    <w:rsid w:val="00913680"/>
    <w:rsid w:val="00972791"/>
    <w:rsid w:val="00A147CF"/>
    <w:rsid w:val="00BE727C"/>
    <w:rsid w:val="00C5633E"/>
    <w:rsid w:val="00D446DC"/>
    <w:rsid w:val="00D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D0C1-5E80-487B-A65E-4473A33B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136D09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136D0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91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Людмила Николаевна</dc:creator>
  <cp:keywords/>
  <dc:description/>
  <cp:lastModifiedBy>Зубарева Людмила Николаевна</cp:lastModifiedBy>
  <cp:revision>3</cp:revision>
  <dcterms:created xsi:type="dcterms:W3CDTF">2019-12-25T06:38:00Z</dcterms:created>
  <dcterms:modified xsi:type="dcterms:W3CDTF">2019-12-27T06:50:00Z</dcterms:modified>
</cp:coreProperties>
</file>