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bookmarkStart w:id="0" w:name="_GoBack"/>
      <w:r w:rsidRPr="00651925">
        <w:rPr>
          <w:rFonts w:ascii="Calibri" w:eastAsia="Times New Roman" w:hAnsi="Calibri" w:cs="Calibri"/>
          <w:szCs w:val="20"/>
          <w:lang w:eastAsia="ru-RU"/>
        </w:rPr>
        <w:t>Приложение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к Указанию Банка России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от 21 декабря 2017</w:t>
      </w:r>
      <w:bookmarkEnd w:id="0"/>
      <w:r w:rsidRPr="00651925">
        <w:rPr>
          <w:rFonts w:ascii="Calibri" w:eastAsia="Times New Roman" w:hAnsi="Calibri" w:cs="Calibri"/>
          <w:szCs w:val="20"/>
          <w:lang w:eastAsia="ru-RU"/>
        </w:rPr>
        <w:t xml:space="preserve"> года N 4658-У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"О порядке и сроке направления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уведомления лицом, которое прямо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или косвенно получило право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распоряжения 10 и более процентами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голосов, приходящихся на голосующие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акции (доли), составляющие уставный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капитал профессионального участника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рынка ценных бумаг, микрокредитной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компании, ломбарда, а также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о порядке запроса Банком России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информации о лицах, которые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прямо или косвенно имеют право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распоряжения 10 и более процентами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голосов, приходящихся на голосующие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акции (доли), составляющие уставный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капитал профессионального участника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рынка ценных бумаг, микрокредитной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компании, ломбарда"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(рекомендуемый образец)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Департамент допуска 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прекращения деятельности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финансовых организаций Банк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России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79"/>
      <w:bookmarkEnd w:id="1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УВЕДОМЛЕНИЕ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о получении права распоряжения 10 и более процентами голосов,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приходящихся на голосующие акции (доли), составляющие уставный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капитал профессионального участника рынка ценных бумаг,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микрокредитной компании, ломбарда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От _______________ N _________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Раздел  I.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Сведения  о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профессиональном  участнике  рынка  ценных  бумаг,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микрокредитной  компании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,  ломбарде,  в  отношении  которых  получено право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распоряжения  10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более  процентами  голосов, приходящихся на голосующие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акции  (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доли), составляющие уставный капитал указанных организаций (далее -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НФО)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839"/>
        <w:gridCol w:w="2777"/>
      </w:tblGrid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Вид НФО (указывается один из следующих видов: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профессиональный участник рынка ценных бумаг, микрокредитная компания, ломбард)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Раздел  II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.  Сведения о физическом лице, получившем право распоряжения 10 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   процентами   </w:t>
      </w: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голосов,  приходящихся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голосующие  акции  (доли),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составляющие уставный капитал НФО (далее - физическое лицо)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839"/>
        <w:gridCol w:w="2777"/>
      </w:tblGrid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Место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 индивидуального предпринимателя (ОГРНИП), если физическое лицо является индивидуальным предпринимателем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Сведения о документе, удостоверяющем личность: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вид;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серия и номер;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выдачи;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орган, выдавший документ, удостоверяющий личность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электронной почты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Процент голосов, право распоряжения которыми имеется у физического лица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Суммарное количество акций (размер доли), право распоряжения которыми имеется у физического лица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 наличии (отсутствии) у физического лица судимости и (или) факта уголовного преследования либо о прекращении уголовного преследования за преступления в сфере экономики или преступления против государственной власти, предусмотренные Уголовным </w:t>
            </w:r>
            <w:hyperlink r:id="rId7" w:history="1">
              <w:r w:rsidRPr="0065192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(Собрание законодательства Российской Федерации, 1996, N 25, ст. 2954) (указывается на отсутствие неснятой или непогашенной судимости либо указывается дата постановления приговора, наименование суда, постановившего приговор, номер пункта, части и статьи Уголовного </w:t>
            </w:r>
            <w:hyperlink r:id="rId8" w:history="1">
              <w:r w:rsidRPr="0065192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кодекса</w:t>
              </w:r>
            </w:hyperlink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Федерации, в соответствии с которыми было осуждено физическое лицо, срок и вид наказания, дата исполнения наказания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8616" w:type="dxa"/>
            <w:gridSpan w:val="2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 случае если физическое лицо не владеет акциями (долями) НФО, а косвенно (через третьих лиц) распоряжается ими, представляются сведения о лице (лицах), через которое (которых) физическое лицо косвенно распоряжается 10 и более процентами голосов, приходящихся на голосующие акции (доли) НФО, составляющие уставный капитал НФО, с </w:t>
            </w: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приложением схемы взаимосвязей между таким лицом (лицами) и физическим лицом</w:t>
            </w:r>
          </w:p>
        </w:tc>
      </w:tr>
    </w:tbl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Раздел III. Сведения о юридическом лице, получившем право распоряжения 10 и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более   процентами   </w:t>
      </w: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голосов,  приходящихся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  голосующие  акции  (доли),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составляющие уставный капитал НФО (далее - юридическое лицо)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"/>
        <w:gridCol w:w="5839"/>
        <w:gridCol w:w="2777"/>
      </w:tblGrid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 (ОГРН) (в отношении иностранных юридических лиц указываются сведения о регистрации в государственных органах соответствующей страны)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 (в отношении иностранного юридического лица не заполняется)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Место нахождения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Телефон/факс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 w:val="restart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Сведения о единоличном исполнительном органе: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место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сведения о документе, удостоверяющем личность: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вид;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серия и номер;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выдачи;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орган, выдавший документ, удостоверяющий личность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8616" w:type="dxa"/>
            <w:gridSpan w:val="2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 (регистрации)</w:t>
            </w: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8616" w:type="dxa"/>
            <w:gridSpan w:val="2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</w:t>
            </w:r>
          </w:p>
        </w:tc>
      </w:tr>
      <w:tr w:rsidR="00110E46" w:rsidRPr="00651925" w:rsidTr="00410B14">
        <w:tc>
          <w:tcPr>
            <w:tcW w:w="453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8616" w:type="dxa"/>
            <w:gridSpan w:val="2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Сведения о лице (лицах), которое (которые) прямо или косвенно (через подконтрольных ему (им) лиц) самостоятельно или совместно с иными лицами, связанными с ним (ними) договорами доверительного управления имуществом, и (или) простого товарищества, и (или) поручения, и (или) акционерным соглашением, и (или) иным соглашением, предметом которого является осуществление прав, удостоверенных акциями (долями) юридического лица, имеет (имеют) право распоряжения 10 и более процентами голосов, приходящихся на голосующие акции (доли) уставного капитала юридического лица, с приложением схемы взаимосвязей между таким лицом (лицами) и юридическим лицом</w:t>
            </w:r>
          </w:p>
        </w:tc>
      </w:tr>
      <w:tr w:rsidR="00110E46" w:rsidRPr="00651925" w:rsidTr="00410B14">
        <w:tc>
          <w:tcPr>
            <w:tcW w:w="453" w:type="dxa"/>
            <w:vMerge w:val="restart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9.1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 отношении каждого физического лица указываются: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место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доля участия в уставном капитале юридического лица в процентах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сведения о документе, удостоверяющем личность: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вид;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серия и номер;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выдачи;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орган, выдавший документ, удостоверяющий личность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 наличии (отсутствии) судимости и (или) факта уголовного преследования либо о прекращении уголовного преследования за преступления в сфере экономики или преступления против государственной власти, предусмотренные Уголовным </w:t>
            </w:r>
            <w:hyperlink r:id="rId9" w:history="1">
              <w:r w:rsidRPr="0065192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(указывается на отсутствие неснятой или непогашенной судимости либо указывается дата постановления приговора, наименование суда, постановившего приговор, номер пункта, части и статьи Уголовного </w:t>
            </w:r>
            <w:hyperlink r:id="rId10" w:history="1">
              <w:r w:rsidRPr="0065192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кодекса</w:t>
              </w:r>
            </w:hyperlink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Федерации, в соответствии с которыми было осуждено физическое лицо, срок и вид наказания, дата исполнения наказания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 w:val="restart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9.2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 отношении каждого юридического лица указываются: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полное наименование юридического лица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 (ОГРН) (в отношении иностранных юридических лиц указываются сведения о дате и номере (при наличии) регистрации юридического лица в стране учреждения (регистрации)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 (в отношении иностранного юридического лица не заполняется)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доля участия в уставном капитале юридического лица в процентах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 w:val="restart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9.3</w:t>
            </w:r>
          </w:p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 лицах, являющихся конечными собственниками </w:t>
            </w: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акционеров (участников) юридического лица: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место рождения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гражданство (подданство)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основной государственный регистрационный номер индивидуального предпринимателя (ОГРНИП), если физическое лицо является индивидуальным предпринимателем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идентификационный номер налогоплательщика (ИНН)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сведения о документе, удостоверяющем личность: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вид;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серия и номер;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дата выдачи;</w:t>
            </w:r>
          </w:p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орган, выдавший документ, удостоверяющий личность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жительства (регистрации)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адрес места пребывания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процент голосов, право распоряжения которыми имеется у лица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453" w:type="dxa"/>
            <w:vMerge/>
          </w:tcPr>
          <w:p w:rsidR="00110E46" w:rsidRPr="00651925" w:rsidRDefault="00110E46" w:rsidP="00410B14"/>
        </w:tc>
        <w:tc>
          <w:tcPr>
            <w:tcW w:w="5839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сведения о наличии (отсутствии) судимости и (или) факта уголовного преследования либо о прекращении уголовного преследования за преступления в сфере экономики или преступления против государственной власти, предусмотренные Уголовным </w:t>
            </w:r>
            <w:hyperlink r:id="rId11" w:history="1">
              <w:r w:rsidRPr="0065192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кодексом</w:t>
              </w:r>
            </w:hyperlink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 (указывается на отсутствие неснятой или непогашенной судимости либо указывается дата постановления приговора, наименование суда, постановившего приговор, номер пункта, части и статьи Уголовного </w:t>
            </w:r>
            <w:hyperlink r:id="rId12" w:history="1">
              <w:r w:rsidRPr="00651925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кодекса</w:t>
              </w:r>
            </w:hyperlink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Российской Федерации, в соответствии с которыми было осуждено физическое лицо, срок и вид наказания, дата исполнения наказания (при наличии)</w:t>
            </w:r>
          </w:p>
        </w:tc>
        <w:tc>
          <w:tcPr>
            <w:tcW w:w="277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P279"/>
      <w:bookmarkEnd w:id="2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Раздел IV. Опись документов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896"/>
        <w:gridCol w:w="2437"/>
      </w:tblGrid>
      <w:tr w:rsidR="00110E46" w:rsidRPr="00651925" w:rsidTr="00410B14">
        <w:tc>
          <w:tcPr>
            <w:tcW w:w="7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5896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24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Количество листов</w:t>
            </w:r>
          </w:p>
        </w:tc>
      </w:tr>
      <w:tr w:rsidR="00110E46" w:rsidRPr="00651925" w:rsidTr="00410B14">
        <w:tc>
          <w:tcPr>
            <w:tcW w:w="7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24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</w:tr>
      <w:tr w:rsidR="00110E46" w:rsidRPr="00651925" w:rsidTr="00410B14">
        <w:tc>
          <w:tcPr>
            <w:tcW w:w="7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5896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110E46" w:rsidRPr="00651925" w:rsidTr="00410B14">
        <w:tc>
          <w:tcPr>
            <w:tcW w:w="7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651925">
              <w:rPr>
                <w:rFonts w:ascii="Calibri" w:eastAsia="Times New Roman" w:hAnsi="Calibri" w:cs="Calibri"/>
                <w:szCs w:val="20"/>
                <w:lang w:eastAsia="ru-RU"/>
              </w:rPr>
              <w:t>...</w:t>
            </w:r>
          </w:p>
        </w:tc>
        <w:tc>
          <w:tcPr>
            <w:tcW w:w="5896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437" w:type="dxa"/>
          </w:tcPr>
          <w:p w:rsidR="00110E46" w:rsidRPr="00651925" w:rsidRDefault="00110E46" w:rsidP="00410B1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Настоящим   подтверждаю   достоверность   </w:t>
      </w: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всех  сведений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,  указанных  в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настоящем уведомлении.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</w:t>
      </w: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фамилия,  имя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,  отчество  (при наличии) лица/руководителя юридического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лица  (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уполномоченного  лица),  получившего  право  распоряжения 10 и более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процентами  голосов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,  приходящихся на голосующие акции (доли), составляющие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уставный капитал НФО)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                           ___________________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</w:t>
      </w:r>
      <w:proofErr w:type="gramStart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(подпись)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51925">
        <w:rPr>
          <w:rFonts w:ascii="Courier New" w:eastAsia="Times New Roman" w:hAnsi="Courier New" w:cs="Courier New"/>
          <w:sz w:val="20"/>
          <w:szCs w:val="20"/>
          <w:lang w:eastAsia="ru-RU"/>
        </w:rPr>
        <w:t>М.П. (при наличии)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 xml:space="preserve">Примечания к </w:t>
      </w:r>
      <w:hyperlink w:anchor="P279" w:history="1">
        <w:r w:rsidRPr="00651925">
          <w:rPr>
            <w:rFonts w:ascii="Calibri" w:eastAsia="Times New Roman" w:hAnsi="Calibri" w:cs="Calibri"/>
            <w:color w:val="0000FF"/>
            <w:szCs w:val="20"/>
            <w:lang w:eastAsia="ru-RU"/>
          </w:rPr>
          <w:t>разделу IV</w:t>
        </w:r>
      </w:hyperlink>
      <w:r w:rsidRPr="00651925">
        <w:rPr>
          <w:rFonts w:ascii="Calibri" w:eastAsia="Times New Roman" w:hAnsi="Calibri" w:cs="Calibri"/>
          <w:szCs w:val="20"/>
          <w:lang w:eastAsia="ru-RU"/>
        </w:rPr>
        <w:t>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1. Заполняется при направлении уведомления в уполномоченное структурное подразделение.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2. К уведомлению, направляемому в уполномоченное структурное подразделение, прилагаются копии: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документа, удостоверяющего личность лица, получившего право распоряжения акциями (долями) НФО (для физического лица);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документов, подтверждающих приобретение права распоряжения 10 и более процентами голосов, приходящихся на голосующие акции (доли), составляющие уставный капитал НФО;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документов, подтверждающих право распоряжения 10 и более процентами голосов, приходящихся на голосующие акции (доли), составляющие уставный капитал НФО (выписка из реестра акционеров, выписка по счету депо, выписка из списка участников общества с ограниченной ответственностью, выписка из реестра списков участников обществ с ограниченной ответственностью единой информационной системы нотариата).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3. Копии, представляемые на бумажном носителе, заверяются подписью лица, получившего право распоряжения акциями (долями) НФО, либо уполномоченного им лица, а также скрепляются печатью юридического лица (при наличии).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В случае заверения копий подписью лица, уполномоченного лицом, получившим право распоряжения акциями (долями) НФО, представляется документ, подтверждающий полномочия такого лица.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Копии, состоящие более чем из одного листа, должны быть пронумерованы, прошиты и скреплены на оборотной стороне последнего листа заверительной надписью с указанием цифрами и прописью количества пронумерованных листов. Заверительная надпись подписывается ее составителем с указанием фамилии, имени и (при наличии) отчества, должности и даты составления. Подпись составителя заверительной надписи должна быть заверена печатью юридического лица (при наличии).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4. В случае представления уведомления в уполномоченного структурное подразделение иностранным юридическим лицом к уведомлению также прилагается копия документа, подтверждающего регистрацию иностранного юридического лица в стране учреждения (регистрации).</w:t>
      </w:r>
    </w:p>
    <w:p w:rsidR="00110E46" w:rsidRPr="00651925" w:rsidRDefault="00110E46" w:rsidP="00110E46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651925">
        <w:rPr>
          <w:rFonts w:ascii="Calibri" w:eastAsia="Times New Roman" w:hAnsi="Calibri" w:cs="Calibri"/>
          <w:szCs w:val="20"/>
          <w:lang w:eastAsia="ru-RU"/>
        </w:rPr>
        <w:t>5. Документы, выданные уполномоченным органом страны учреждения (регистрации) иностранного юридического лица и составленные на иностранном языке, должны представляться вместе с копией этих документов, содержащей построчный перевод на русский язык.</w:t>
      </w:r>
    </w:p>
    <w:p w:rsidR="00110E46" w:rsidRPr="00651925" w:rsidRDefault="00110E46" w:rsidP="00110E4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57675E" w:rsidRPr="00B20C6C" w:rsidRDefault="0057675E" w:rsidP="00B20C6C">
      <w:pPr>
        <w:ind w:firstLine="851"/>
        <w:jc w:val="both"/>
        <w:rPr>
          <w:sz w:val="24"/>
          <w:szCs w:val="24"/>
        </w:rPr>
      </w:pPr>
    </w:p>
    <w:sectPr w:rsidR="0057675E" w:rsidRPr="00B20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A89" w:rsidRDefault="009F5A89" w:rsidP="005C7815">
      <w:pPr>
        <w:spacing w:after="0" w:line="240" w:lineRule="auto"/>
      </w:pPr>
      <w:r>
        <w:separator/>
      </w:r>
    </w:p>
  </w:endnote>
  <w:endnote w:type="continuationSeparator" w:id="0">
    <w:p w:rsidR="009F5A89" w:rsidRDefault="009F5A89" w:rsidP="005C7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A89" w:rsidRDefault="009F5A89" w:rsidP="005C7815">
      <w:pPr>
        <w:spacing w:after="0" w:line="240" w:lineRule="auto"/>
      </w:pPr>
      <w:r>
        <w:separator/>
      </w:r>
    </w:p>
  </w:footnote>
  <w:footnote w:type="continuationSeparator" w:id="0">
    <w:p w:rsidR="009F5A89" w:rsidRDefault="009F5A89" w:rsidP="005C7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71D8B"/>
    <w:multiLevelType w:val="hybridMultilevel"/>
    <w:tmpl w:val="367E12D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B561681"/>
    <w:multiLevelType w:val="hybridMultilevel"/>
    <w:tmpl w:val="0AF6DF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5B95893"/>
    <w:multiLevelType w:val="hybridMultilevel"/>
    <w:tmpl w:val="75C0E0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5C416B84"/>
    <w:multiLevelType w:val="hybridMultilevel"/>
    <w:tmpl w:val="E0A6C5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1427E22"/>
    <w:multiLevelType w:val="hybridMultilevel"/>
    <w:tmpl w:val="7BB8B2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373914"/>
    <w:multiLevelType w:val="hybridMultilevel"/>
    <w:tmpl w:val="F3FA82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AAE3F45"/>
    <w:multiLevelType w:val="hybridMultilevel"/>
    <w:tmpl w:val="1C9008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89"/>
    <w:rsid w:val="00014B2F"/>
    <w:rsid w:val="000A05F6"/>
    <w:rsid w:val="00110E46"/>
    <w:rsid w:val="00323E4F"/>
    <w:rsid w:val="003467F5"/>
    <w:rsid w:val="00353CA1"/>
    <w:rsid w:val="00411EF7"/>
    <w:rsid w:val="004D272D"/>
    <w:rsid w:val="0057675E"/>
    <w:rsid w:val="005C7815"/>
    <w:rsid w:val="005D6DE6"/>
    <w:rsid w:val="007955BC"/>
    <w:rsid w:val="009814CA"/>
    <w:rsid w:val="009939DF"/>
    <w:rsid w:val="009F5A89"/>
    <w:rsid w:val="00AB237F"/>
    <w:rsid w:val="00B011C1"/>
    <w:rsid w:val="00B20C6C"/>
    <w:rsid w:val="00BF455E"/>
    <w:rsid w:val="00DD4EF8"/>
    <w:rsid w:val="00E93504"/>
    <w:rsid w:val="00EA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2120F5-4ECD-45D1-9C75-FC07E7450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7815"/>
  </w:style>
  <w:style w:type="paragraph" w:styleId="a5">
    <w:name w:val="footer"/>
    <w:basedOn w:val="a"/>
    <w:link w:val="a6"/>
    <w:uiPriority w:val="99"/>
    <w:unhideWhenUsed/>
    <w:rsid w:val="005C7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7815"/>
  </w:style>
  <w:style w:type="paragraph" w:styleId="a7">
    <w:name w:val="List Paragraph"/>
    <w:basedOn w:val="a"/>
    <w:uiPriority w:val="34"/>
    <w:qFormat/>
    <w:rsid w:val="00BF455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9814CA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3467F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67F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67F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67F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67F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46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467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6D4E46CCE3618E9F46CD33238BF8411018E96C6BBCBAF93500B966A974O1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6D4E46CCE3618E9F46CD33238BF8411018E96C6BBCBAF93500B966A974O1L" TargetMode="External"/><Relationship Id="rId12" Type="http://schemas.openxmlformats.org/officeDocument/2006/relationships/hyperlink" Target="consultantplus://offline/ref=F86D4E46CCE3618E9F46CD33238BF8411018E96C6BBCBAF93500B966A974O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6D4E46CCE3618E9F46CD33238BF8411018E96C6BBCBAF93500B966A974O1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6D4E46CCE3618E9F46CD33238BF8411018E96C6BBCBAF93500B966A974O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6D4E46CCE3618E9F46CD33238BF8411018E96C6BBCBAF93500B966A974O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1823</Words>
  <Characters>10396</Characters>
  <Application>Microsoft Office Word</Application>
  <DocSecurity>0</DocSecurity>
  <Lines>86</Lines>
  <Paragraphs>24</Paragraphs>
  <ScaleCrop>false</ScaleCrop>
  <Company/>
  <LinksUpToDate>false</LinksUpToDate>
  <CharactersWithSpaces>12195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Денис Анатольевич</dc:creator>
  <cp:keywords/>
  <dc:description/>
  <cp:lastModifiedBy>Овчинников Денис Анатольевич</cp:lastModifiedBy>
  <cp:revision>2</cp:revision>
  <dcterms:created xsi:type="dcterms:W3CDTF">2018-04-27T14:23:00Z</dcterms:created>
  <dcterms:modified xsi:type="dcterms:W3CDTF">2018-04-27T14:24:00Z</dcterms:modified>
</cp:coreProperties>
</file>